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72" w:rsidRPr="006A674B" w:rsidRDefault="00306872" w:rsidP="006A674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524B55">
        <w:rPr>
          <w:rFonts w:ascii="宋体" w:hAnsi="宋体" w:hint="eastAsia"/>
          <w:sz w:val="24"/>
          <w:szCs w:val="24"/>
        </w:rPr>
        <w:t>附件1:</w:t>
      </w:r>
      <w:r w:rsidRPr="006A674B">
        <w:rPr>
          <w:rFonts w:ascii="宋体" w:hAnsi="宋体" w:hint="eastAsia"/>
          <w:sz w:val="24"/>
          <w:szCs w:val="24"/>
        </w:rPr>
        <w:t>第</w:t>
      </w:r>
      <w:r w:rsidR="00A41972" w:rsidRPr="006A674B">
        <w:rPr>
          <w:rFonts w:ascii="宋体" w:hAnsi="宋体" w:hint="eastAsia"/>
          <w:sz w:val="24"/>
          <w:szCs w:val="24"/>
        </w:rPr>
        <w:t>二</w:t>
      </w:r>
      <w:r w:rsidRPr="006A674B">
        <w:rPr>
          <w:rFonts w:ascii="宋体" w:hAnsi="宋体" w:hint="eastAsia"/>
          <w:sz w:val="24"/>
          <w:szCs w:val="24"/>
        </w:rPr>
        <w:t>届国家气体标准物质研制及应用技术研讨会</w:t>
      </w:r>
    </w:p>
    <w:p w:rsidR="008B643B" w:rsidRDefault="008B643B" w:rsidP="00306872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306872" w:rsidRDefault="00306872" w:rsidP="00306872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日程安排（暂定）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562"/>
        <w:gridCol w:w="5219"/>
        <w:gridCol w:w="1457"/>
        <w:gridCol w:w="2994"/>
      </w:tblGrid>
      <w:tr w:rsidR="00C36359" w:rsidRPr="00C36359" w:rsidTr="008B6533">
        <w:trPr>
          <w:trHeight w:val="340"/>
          <w:jc w:val="center"/>
        </w:trPr>
        <w:tc>
          <w:tcPr>
            <w:tcW w:w="1588" w:type="pct"/>
            <w:gridSpan w:val="2"/>
            <w:vAlign w:val="center"/>
          </w:tcPr>
          <w:p w:rsidR="00A41972" w:rsidRPr="00C36359" w:rsidRDefault="00A41972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时间</w:t>
            </w:r>
          </w:p>
        </w:tc>
        <w:tc>
          <w:tcPr>
            <w:tcW w:w="1841" w:type="pct"/>
            <w:vAlign w:val="center"/>
          </w:tcPr>
          <w:p w:rsidR="00A41972" w:rsidRPr="00C36359" w:rsidRDefault="00A41972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内容</w:t>
            </w:r>
          </w:p>
        </w:tc>
        <w:tc>
          <w:tcPr>
            <w:tcW w:w="514" w:type="pct"/>
            <w:vAlign w:val="center"/>
          </w:tcPr>
          <w:p w:rsidR="00A41972" w:rsidRPr="00C36359" w:rsidRDefault="00A41972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报告人</w:t>
            </w:r>
          </w:p>
        </w:tc>
        <w:tc>
          <w:tcPr>
            <w:tcW w:w="1056" w:type="pct"/>
            <w:vAlign w:val="center"/>
          </w:tcPr>
          <w:p w:rsidR="00A41972" w:rsidRPr="00C36359" w:rsidRDefault="00A41972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报告人单位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Align w:val="center"/>
          </w:tcPr>
          <w:p w:rsidR="00A41972" w:rsidRPr="00C36359" w:rsidRDefault="00A41972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5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月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11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日</w:t>
            </w:r>
          </w:p>
        </w:tc>
        <w:tc>
          <w:tcPr>
            <w:tcW w:w="551" w:type="pct"/>
            <w:vAlign w:val="center"/>
          </w:tcPr>
          <w:p w:rsidR="00A41972" w:rsidRPr="00C36359" w:rsidRDefault="00A41972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全天</w:t>
            </w:r>
          </w:p>
        </w:tc>
        <w:tc>
          <w:tcPr>
            <w:tcW w:w="1841" w:type="pct"/>
            <w:vAlign w:val="center"/>
          </w:tcPr>
          <w:p w:rsidR="00A41972" w:rsidRPr="00C36359" w:rsidRDefault="00A41972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报到</w:t>
            </w:r>
          </w:p>
        </w:tc>
        <w:tc>
          <w:tcPr>
            <w:tcW w:w="514" w:type="pct"/>
            <w:vAlign w:val="center"/>
          </w:tcPr>
          <w:p w:rsidR="00A41972" w:rsidRPr="00C36359" w:rsidRDefault="00A41972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/</w:t>
            </w:r>
          </w:p>
        </w:tc>
        <w:tc>
          <w:tcPr>
            <w:tcW w:w="1056" w:type="pct"/>
            <w:vAlign w:val="center"/>
          </w:tcPr>
          <w:p w:rsidR="00A41972" w:rsidRPr="00C36359" w:rsidRDefault="00A41972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/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 w:val="restart"/>
            <w:vAlign w:val="center"/>
          </w:tcPr>
          <w:p w:rsidR="006A674B" w:rsidRPr="00C36359" w:rsidRDefault="006A674B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5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月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12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日上午</w:t>
            </w:r>
          </w:p>
          <w:p w:rsidR="006A674B" w:rsidRPr="00C36359" w:rsidRDefault="006A674B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会议主持</w:t>
            </w:r>
          </w:p>
          <w:p w:rsidR="006A674B" w:rsidRPr="00C36359" w:rsidRDefault="006A674B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中国计量科学研究院</w:t>
            </w:r>
          </w:p>
          <w:p w:rsidR="006A674B" w:rsidRPr="00C36359" w:rsidRDefault="006A674B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韩桥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 xml:space="preserve"> 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副所长</w:t>
            </w:r>
          </w:p>
        </w:tc>
        <w:tc>
          <w:tcPr>
            <w:tcW w:w="551" w:type="pct"/>
            <w:vAlign w:val="center"/>
          </w:tcPr>
          <w:p w:rsidR="006A674B" w:rsidRPr="00C36359" w:rsidRDefault="006A674B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9:00-9:30</w:t>
            </w:r>
          </w:p>
        </w:tc>
        <w:tc>
          <w:tcPr>
            <w:tcW w:w="1841" w:type="pct"/>
            <w:vAlign w:val="center"/>
          </w:tcPr>
          <w:p w:rsidR="006A674B" w:rsidRPr="00C36359" w:rsidRDefault="006A674B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报到</w:t>
            </w:r>
          </w:p>
        </w:tc>
        <w:tc>
          <w:tcPr>
            <w:tcW w:w="514" w:type="pct"/>
            <w:vAlign w:val="center"/>
          </w:tcPr>
          <w:p w:rsidR="006A674B" w:rsidRPr="00C36359" w:rsidRDefault="006A674B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/</w:t>
            </w:r>
          </w:p>
        </w:tc>
        <w:tc>
          <w:tcPr>
            <w:tcW w:w="1056" w:type="pct"/>
            <w:vAlign w:val="center"/>
          </w:tcPr>
          <w:p w:rsidR="006A674B" w:rsidRPr="00C36359" w:rsidRDefault="006A674B" w:rsidP="006A674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/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9:30-10:00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开幕式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/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/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10:00-10:50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特邀报告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李红梅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 xml:space="preserve"> </w:t>
            </w:r>
          </w:p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所长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/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研究员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中国计量科学研究院</w:t>
            </w:r>
          </w:p>
        </w:tc>
      </w:tr>
      <w:tr w:rsidR="008B643B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10:50-11:20</w:t>
            </w:r>
          </w:p>
        </w:tc>
        <w:tc>
          <w:tcPr>
            <w:tcW w:w="3412" w:type="pct"/>
            <w:gridSpan w:val="3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合影，茶歇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11:20-12:00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标准气体动态配气技术研究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周泽义</w:t>
            </w:r>
          </w:p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研究员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中国计量科学研究院</w:t>
            </w:r>
          </w:p>
        </w:tc>
      </w:tr>
      <w:tr w:rsidR="008B643B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12:00-14:00</w:t>
            </w:r>
          </w:p>
        </w:tc>
        <w:tc>
          <w:tcPr>
            <w:tcW w:w="3412" w:type="pct"/>
            <w:gridSpan w:val="3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午餐（酒店自助餐）、休息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 w:val="restar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5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月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12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日下午</w:t>
            </w:r>
          </w:p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会议主持</w:t>
            </w:r>
          </w:p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中国测试技术研究院</w:t>
            </w:r>
          </w:p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潘义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 xml:space="preserve"> 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副所长</w:t>
            </w: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14:00-14:30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标准气体在气体分析仪器校准中的应用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刘沂玲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中国计量科学研究院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14:30-15:00</w:t>
            </w:r>
          </w:p>
        </w:tc>
        <w:tc>
          <w:tcPr>
            <w:tcW w:w="1841" w:type="pct"/>
            <w:vAlign w:val="center"/>
          </w:tcPr>
          <w:p w:rsidR="008B643B" w:rsidRPr="00C36359" w:rsidRDefault="008B6533" w:rsidP="008B6533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kern w:val="0"/>
                <w:sz w:val="22"/>
                <w:szCs w:val="24"/>
              </w:rPr>
            </w:pPr>
            <w:r>
              <w:rPr>
                <w:rFonts w:eastAsiaTheme="minorEastAsia" w:hint="eastAsia"/>
                <w:b/>
                <w:kern w:val="0"/>
                <w:sz w:val="22"/>
                <w:szCs w:val="24"/>
              </w:rPr>
              <w:t>采用</w:t>
            </w:r>
            <w:r w:rsidR="00620A6A" w:rsidRPr="00620A6A">
              <w:rPr>
                <w:rFonts w:eastAsiaTheme="minorEastAsia" w:hint="eastAsia"/>
                <w:b/>
                <w:kern w:val="0"/>
                <w:sz w:val="22"/>
                <w:szCs w:val="24"/>
              </w:rPr>
              <w:t>动态体积饱和法</w:t>
            </w:r>
            <w:r>
              <w:rPr>
                <w:rFonts w:eastAsiaTheme="minorEastAsia" w:hint="eastAsia"/>
                <w:b/>
                <w:kern w:val="0"/>
                <w:sz w:val="22"/>
                <w:szCs w:val="24"/>
              </w:rPr>
              <w:t>研制</w:t>
            </w:r>
            <w:r w:rsidR="00620A6A" w:rsidRPr="00620A6A">
              <w:rPr>
                <w:rFonts w:eastAsiaTheme="minorEastAsia" w:hint="eastAsia"/>
                <w:b/>
                <w:kern w:val="0"/>
                <w:sz w:val="22"/>
                <w:szCs w:val="24"/>
              </w:rPr>
              <w:t>酒精气体标准物质</w:t>
            </w:r>
            <w:bookmarkStart w:id="0" w:name="_GoBack"/>
            <w:bookmarkEnd w:id="0"/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王维康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C36359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中国测试技术研究院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15:00-15:30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kern w:val="0"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kern w:val="0"/>
                <w:sz w:val="22"/>
                <w:szCs w:val="24"/>
              </w:rPr>
              <w:t>标准气体研制过程中分析方法的方法学验证探讨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陈鹰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上海市计量测试技术研究院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kern w:val="0"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kern w:val="0"/>
                <w:sz w:val="22"/>
                <w:szCs w:val="24"/>
              </w:rPr>
              <w:t>15:30-16:00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kern w:val="0"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kern w:val="0"/>
                <w:sz w:val="22"/>
                <w:szCs w:val="24"/>
              </w:rPr>
              <w:t>海峡两岸在气体标准物质使用与研发的合作进展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kern w:val="0"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kern w:val="0"/>
                <w:sz w:val="22"/>
                <w:szCs w:val="24"/>
              </w:rPr>
              <w:t>董璇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厦门市计量检定测试院</w:t>
            </w:r>
          </w:p>
        </w:tc>
      </w:tr>
      <w:tr w:rsidR="008B643B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16:00-16:30</w:t>
            </w:r>
          </w:p>
        </w:tc>
        <w:tc>
          <w:tcPr>
            <w:tcW w:w="3412" w:type="pct"/>
            <w:gridSpan w:val="3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茶歇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16:30-17:00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PDHID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在气体分析方面的应用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胡树国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中国计量科学研究院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17:00-17:30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kern w:val="0"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kern w:val="0"/>
                <w:sz w:val="22"/>
                <w:szCs w:val="24"/>
              </w:rPr>
              <w:t>光腔衰荡光谱法测定高纯气中的痕量甲烷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吴海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中国计量科学研究院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17:30-18:00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kern w:val="0"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kern w:val="0"/>
                <w:sz w:val="22"/>
                <w:szCs w:val="24"/>
              </w:rPr>
              <w:t>大气压电离质谱在超纯气体分析中的应用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张体强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中国计量科学研究院</w:t>
            </w:r>
          </w:p>
        </w:tc>
      </w:tr>
      <w:tr w:rsidR="008B643B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18:00</w:t>
            </w:r>
          </w:p>
        </w:tc>
        <w:tc>
          <w:tcPr>
            <w:tcW w:w="3412" w:type="pct"/>
            <w:gridSpan w:val="3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晚餐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 w:val="restar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lastRenderedPageBreak/>
              <w:t>5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月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13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日上午</w:t>
            </w:r>
          </w:p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会议主持</w:t>
            </w:r>
          </w:p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上海市计量测试技术研究院</w:t>
            </w:r>
          </w:p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陈鹰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 xml:space="preserve"> 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副主任</w:t>
            </w: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9:00-9:30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探索云南省烟草行业磷化氢报警器现场检测近况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杨波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云南省计量测试技术研究院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9:30-10:00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痕量氟氯烃类气体标准物质的研制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毕哲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中国计量科学研究院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10:00-10:30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在特种配气领域如何正确使用比较器天平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李勇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Mettler-Toledo China</w:t>
            </w:r>
          </w:p>
        </w:tc>
      </w:tr>
      <w:tr w:rsidR="008B643B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10:30-11:00</w:t>
            </w:r>
          </w:p>
        </w:tc>
        <w:tc>
          <w:tcPr>
            <w:tcW w:w="3412" w:type="pct"/>
            <w:gridSpan w:val="3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茶歇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11:00-11:30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液化烃类标准物质研制过程中的问题探索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李志昂</w:t>
            </w:r>
          </w:p>
        </w:tc>
        <w:tc>
          <w:tcPr>
            <w:tcW w:w="1056" w:type="pct"/>
            <w:vAlign w:val="center"/>
          </w:tcPr>
          <w:p w:rsidR="008B643B" w:rsidRPr="00C36359" w:rsidRDefault="008B643B" w:rsidP="00C36359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中国测试技术研究院</w:t>
            </w:r>
          </w:p>
        </w:tc>
      </w:tr>
      <w:tr w:rsidR="00C36359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11:30-12:00</w:t>
            </w:r>
          </w:p>
        </w:tc>
        <w:tc>
          <w:tcPr>
            <w:tcW w:w="184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kern w:val="0"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kern w:val="0"/>
                <w:sz w:val="22"/>
                <w:szCs w:val="24"/>
              </w:rPr>
              <w:t>气体标准物质的溯源性</w:t>
            </w:r>
          </w:p>
        </w:tc>
        <w:tc>
          <w:tcPr>
            <w:tcW w:w="514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王德发</w:t>
            </w:r>
          </w:p>
        </w:tc>
        <w:tc>
          <w:tcPr>
            <w:tcW w:w="1056" w:type="pct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中国计量科学研究院</w:t>
            </w:r>
          </w:p>
        </w:tc>
      </w:tr>
      <w:tr w:rsidR="008B643B" w:rsidRPr="00C36359" w:rsidTr="008B6533">
        <w:trPr>
          <w:trHeight w:val="340"/>
          <w:jc w:val="center"/>
        </w:trPr>
        <w:tc>
          <w:tcPr>
            <w:tcW w:w="1038" w:type="pct"/>
            <w:vMerge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12:00-14:00</w:t>
            </w:r>
          </w:p>
        </w:tc>
        <w:tc>
          <w:tcPr>
            <w:tcW w:w="3412" w:type="pct"/>
            <w:gridSpan w:val="3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午餐、会议结束</w:t>
            </w:r>
          </w:p>
        </w:tc>
      </w:tr>
      <w:tr w:rsidR="008B643B" w:rsidRPr="00C36359" w:rsidTr="008B6533">
        <w:trPr>
          <w:trHeight w:val="340"/>
          <w:jc w:val="center"/>
        </w:trPr>
        <w:tc>
          <w:tcPr>
            <w:tcW w:w="1038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5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月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13</w:t>
            </w:r>
            <w:r w:rsidRPr="00C36359">
              <w:rPr>
                <w:rFonts w:eastAsiaTheme="minorEastAsia"/>
                <w:b/>
                <w:sz w:val="22"/>
                <w:szCs w:val="24"/>
              </w:rPr>
              <w:t>日下午</w:t>
            </w:r>
          </w:p>
        </w:tc>
        <w:tc>
          <w:tcPr>
            <w:tcW w:w="551" w:type="pct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14:00-18:00</w:t>
            </w:r>
          </w:p>
        </w:tc>
        <w:tc>
          <w:tcPr>
            <w:tcW w:w="3412" w:type="pct"/>
            <w:gridSpan w:val="3"/>
            <w:vAlign w:val="center"/>
          </w:tcPr>
          <w:p w:rsidR="008B643B" w:rsidRPr="00C36359" w:rsidRDefault="008B643B" w:rsidP="008B643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2"/>
                <w:szCs w:val="24"/>
              </w:rPr>
            </w:pPr>
            <w:r w:rsidRPr="00C36359">
              <w:rPr>
                <w:rFonts w:eastAsiaTheme="minorEastAsia"/>
                <w:b/>
                <w:sz w:val="22"/>
                <w:szCs w:val="24"/>
              </w:rPr>
              <w:t>技术交流、自由讨论</w:t>
            </w:r>
          </w:p>
        </w:tc>
      </w:tr>
    </w:tbl>
    <w:p w:rsidR="00E51B5F" w:rsidRDefault="00E51B5F"/>
    <w:sectPr w:rsidR="00E51B5F" w:rsidSect="00A419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BD" w:rsidRDefault="00C272BD" w:rsidP="00306872">
      <w:r>
        <w:separator/>
      </w:r>
    </w:p>
  </w:endnote>
  <w:endnote w:type="continuationSeparator" w:id="0">
    <w:p w:rsidR="00C272BD" w:rsidRDefault="00C272BD" w:rsidP="0030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BD" w:rsidRDefault="00C272BD" w:rsidP="00306872">
      <w:r>
        <w:separator/>
      </w:r>
    </w:p>
  </w:footnote>
  <w:footnote w:type="continuationSeparator" w:id="0">
    <w:p w:rsidR="00C272BD" w:rsidRDefault="00C272BD" w:rsidP="0030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872"/>
    <w:rsid w:val="00017B99"/>
    <w:rsid w:val="000C5B4E"/>
    <w:rsid w:val="000D7C7A"/>
    <w:rsid w:val="001475D3"/>
    <w:rsid w:val="001A6BFB"/>
    <w:rsid w:val="00255ED1"/>
    <w:rsid w:val="002B2B3E"/>
    <w:rsid w:val="002F456F"/>
    <w:rsid w:val="002F5B61"/>
    <w:rsid w:val="00306872"/>
    <w:rsid w:val="003C3F41"/>
    <w:rsid w:val="003D40A9"/>
    <w:rsid w:val="00556245"/>
    <w:rsid w:val="00620A6A"/>
    <w:rsid w:val="006A674B"/>
    <w:rsid w:val="00745307"/>
    <w:rsid w:val="008B643B"/>
    <w:rsid w:val="008B6533"/>
    <w:rsid w:val="008D64DB"/>
    <w:rsid w:val="0094529A"/>
    <w:rsid w:val="009C6273"/>
    <w:rsid w:val="00A41972"/>
    <w:rsid w:val="00B64EDD"/>
    <w:rsid w:val="00BE73E6"/>
    <w:rsid w:val="00C272BD"/>
    <w:rsid w:val="00C33A56"/>
    <w:rsid w:val="00C36359"/>
    <w:rsid w:val="00CE1FD4"/>
    <w:rsid w:val="00D20AB8"/>
    <w:rsid w:val="00E258DB"/>
    <w:rsid w:val="00E51B5F"/>
    <w:rsid w:val="00E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EC32D"/>
  <w15:docId w15:val="{3A90D72C-DD6D-444F-A825-F4B8C3ED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687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93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28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969">
                                      <w:marLeft w:val="150"/>
                                      <w:marRight w:val="15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1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NTChemistry</cp:lastModifiedBy>
  <cp:revision>18</cp:revision>
  <dcterms:created xsi:type="dcterms:W3CDTF">2015-04-20T06:41:00Z</dcterms:created>
  <dcterms:modified xsi:type="dcterms:W3CDTF">2016-04-08T09:04:00Z</dcterms:modified>
</cp:coreProperties>
</file>