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56" w:rsidRDefault="00A26F56" w:rsidP="00A26F56">
      <w:pPr>
        <w:pBdr>
          <w:bottom w:val="single" w:sz="4" w:space="1" w:color="auto"/>
        </w:pBdr>
        <w:spacing w:before="156" w:after="156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</w:p>
    <w:p w:rsidR="00A26F56" w:rsidRPr="005978E8" w:rsidRDefault="00A26F56" w:rsidP="00A26F56">
      <w:pPr>
        <w:spacing w:line="300" w:lineRule="auto"/>
        <w:jc w:val="left"/>
        <w:rPr>
          <w:rFonts w:ascii="黑体" w:eastAsia="黑体" w:hAnsi="宋体"/>
          <w:sz w:val="32"/>
          <w:szCs w:val="32"/>
        </w:rPr>
      </w:pPr>
      <w:r w:rsidRPr="005978E8">
        <w:rPr>
          <w:rFonts w:ascii="黑体" w:eastAsia="黑体" w:hAnsi="宋体" w:hint="eastAsia"/>
          <w:sz w:val="32"/>
          <w:szCs w:val="32"/>
        </w:rPr>
        <w:t>附件</w:t>
      </w:r>
      <w:r w:rsidRPr="005978E8">
        <w:rPr>
          <w:rFonts w:ascii="黑体" w:eastAsia="黑体" w:hAnsi="宋体"/>
          <w:sz w:val="32"/>
          <w:szCs w:val="32"/>
        </w:rPr>
        <w:t>1</w:t>
      </w:r>
    </w:p>
    <w:p w:rsidR="00A26F56" w:rsidRDefault="00A26F56" w:rsidP="00A26F56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:rsidR="00A26F56" w:rsidRDefault="00A26F56" w:rsidP="00A26F56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400"/>
        <w:gridCol w:w="4070"/>
        <w:gridCol w:w="1560"/>
        <w:gridCol w:w="1870"/>
      </w:tblGrid>
      <w:tr w:rsidR="00A26F56" w:rsidTr="00A26F56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26F56" w:rsidRDefault="00A26F56" w:rsidP="00DB5598">
            <w:pPr>
              <w:spacing w:line="300" w:lineRule="auto"/>
              <w:ind w:leftChars="-7" w:left="-15" w:firstLineChars="19" w:firstLine="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07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6" w:rsidRPr="006D7981" w:rsidRDefault="00A26F56" w:rsidP="002F54CE">
            <w:pPr>
              <w:rPr>
                <w:rFonts w:ascii="宋体" w:hAnsi="宋体"/>
                <w:sz w:val="24"/>
                <w:szCs w:val="24"/>
              </w:rPr>
            </w:pPr>
            <w:r w:rsidRPr="006D7981">
              <w:rPr>
                <w:rFonts w:ascii="宋体" w:hAnsi="宋体" w:hint="eastAsia"/>
                <w:sz w:val="24"/>
                <w:szCs w:val="24"/>
              </w:rPr>
              <w:t>新冠病毒核酸测量</w:t>
            </w:r>
            <w:r>
              <w:rPr>
                <w:rFonts w:ascii="宋体" w:hAnsi="宋体" w:hint="eastAsia"/>
                <w:sz w:val="24"/>
                <w:szCs w:val="24"/>
              </w:rPr>
              <w:t>能力验证计划</w:t>
            </w:r>
            <w:r w:rsidRPr="006D7981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6" w:rsidRPr="00A26F56" w:rsidRDefault="00A26F56" w:rsidP="00E50A5F">
            <w:pPr>
              <w:pStyle w:val="2"/>
              <w:spacing w:line="30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A26F56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计划编号</w:t>
            </w:r>
          </w:p>
        </w:tc>
        <w:tc>
          <w:tcPr>
            <w:tcW w:w="1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26F56" w:rsidRPr="00A26F56" w:rsidRDefault="00A26F56" w:rsidP="00E50A5F">
            <w:pPr>
              <w:pStyle w:val="2"/>
              <w:spacing w:line="30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A26F56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 NIM2021NA01</w:t>
            </w:r>
          </w:p>
        </w:tc>
      </w:tr>
      <w:tr w:rsidR="00A26F56" w:rsidTr="00A26F56">
        <w:trPr>
          <w:cantSplit/>
          <w:trHeight w:val="10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26F56" w:rsidRDefault="00A26F56" w:rsidP="00E50A5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:rsidR="00A26F56" w:rsidRDefault="00A26F56" w:rsidP="00E50A5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26F56" w:rsidRDefault="00A26F56" w:rsidP="00E50A5F">
            <w:pPr>
              <w:pStyle w:val="a4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A26F56" w:rsidRDefault="00A26F56" w:rsidP="00E50A5F">
            <w:pPr>
              <w:pStyle w:val="a4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A26F56" w:rsidTr="00E50A5F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26F56" w:rsidRDefault="00A26F56" w:rsidP="00E50A5F">
            <w:pPr>
              <w:pStyle w:val="a4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实验室组织机构代码：</w:t>
            </w:r>
          </w:p>
          <w:p w:rsidR="00A26F56" w:rsidRDefault="00A26F56" w:rsidP="00E50A5F">
            <w:pPr>
              <w:pStyle w:val="a4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A26F56" w:rsidRDefault="00A26F56" w:rsidP="00E50A5F">
            <w:pPr>
              <w:pStyle w:val="a4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A26F56" w:rsidRDefault="00A26F56" w:rsidP="00E50A5F">
            <w:pPr>
              <w:pStyle w:val="a4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A26F56" w:rsidRDefault="00A26F56" w:rsidP="00E50A5F">
            <w:pPr>
              <w:pStyle w:val="a4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A26F56" w:rsidRDefault="00A26F56" w:rsidP="00E50A5F">
            <w:pPr>
              <w:pStyle w:val="a4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ED0788" w:rsidTr="00E50A5F">
        <w:trPr>
          <w:cantSplit/>
          <w:trHeight w:val="122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D0788" w:rsidRDefault="00ED0788" w:rsidP="00EB12A1">
            <w:pPr>
              <w:pStyle w:val="a8"/>
              <w:spacing w:after="0"/>
            </w:pPr>
            <w:r>
              <w:rPr>
                <w:color w:val="000000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D0788" w:rsidRDefault="00ED0788" w:rsidP="00EB12A1">
            <w:pPr>
              <w:pStyle w:val="a8"/>
              <w:tabs>
                <w:tab w:val="left" w:pos="2453"/>
              </w:tabs>
              <w:spacing w:after="0" w:line="360" w:lineRule="auto"/>
            </w:pPr>
            <w:r>
              <w:rPr>
                <w:color w:val="000000"/>
              </w:rPr>
              <w:t>□</w:t>
            </w:r>
            <w:r w:rsidR="006E5D61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全部获认可</w:t>
            </w:r>
            <w:r>
              <w:rPr>
                <w:color w:val="000000"/>
              </w:rPr>
              <w:tab/>
            </w:r>
            <w:r w:rsidR="006E5D61">
              <w:rPr>
                <w:color w:val="000000"/>
              </w:rPr>
              <w:t>□</w:t>
            </w:r>
            <w:r w:rsidR="006E5D61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全部非认可</w:t>
            </w:r>
          </w:p>
          <w:p w:rsidR="00ED0788" w:rsidRDefault="00ED0788" w:rsidP="00EB12A1">
            <w:pPr>
              <w:pStyle w:val="a8"/>
              <w:tabs>
                <w:tab w:val="left" w:leader="underscore" w:pos="7291"/>
              </w:tabs>
              <w:spacing w:after="0" w:line="360" w:lineRule="auto"/>
            </w:pPr>
            <w:r>
              <w:rPr>
                <w:color w:val="000000"/>
              </w:rPr>
              <w:t>□</w:t>
            </w:r>
            <w:r w:rsidR="006E5D61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部分获认可（列出项目名称）</w:t>
            </w:r>
            <w:r w:rsidRPr="00ED0788">
              <w:rPr>
                <w:color w:val="000000"/>
                <w:u w:val="single"/>
              </w:rPr>
              <w:tab/>
            </w:r>
          </w:p>
          <w:p w:rsidR="00ED0788" w:rsidRDefault="00ED0788" w:rsidP="00EB12A1">
            <w:pPr>
              <w:pStyle w:val="a8"/>
              <w:tabs>
                <w:tab w:val="left" w:leader="underscore" w:pos="7291"/>
              </w:tabs>
              <w:spacing w:after="0" w:line="360" w:lineRule="auto"/>
            </w:pPr>
            <w:r>
              <w:rPr>
                <w:color w:val="000000"/>
              </w:rPr>
              <w:t>□</w:t>
            </w:r>
            <w:r w:rsidR="006E5D61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试剂盒厂家</w:t>
            </w:r>
            <w:r w:rsidRPr="00ED0788">
              <w:rPr>
                <w:color w:val="000000"/>
                <w:u w:val="single"/>
              </w:rPr>
              <w:tab/>
            </w:r>
          </w:p>
        </w:tc>
      </w:tr>
      <w:tr w:rsidR="00ED0788" w:rsidTr="00ED0788">
        <w:trPr>
          <w:cantSplit/>
          <w:trHeight w:val="848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88" w:rsidRDefault="00ED0788" w:rsidP="00EB12A1">
            <w:pPr>
              <w:pStyle w:val="a8"/>
              <w:spacing w:after="0"/>
            </w:pPr>
            <w:r>
              <w:rPr>
                <w:color w:val="000000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D0788" w:rsidRDefault="00ED0788" w:rsidP="00EB12A1">
            <w:pPr>
              <w:pStyle w:val="a8"/>
              <w:spacing w:after="0" w:line="360" w:lineRule="auto"/>
            </w:pPr>
            <w:r>
              <w:rPr>
                <w:color w:val="000000"/>
              </w:rPr>
              <w:t>□</w:t>
            </w:r>
          </w:p>
          <w:p w:rsidR="00ED0788" w:rsidRDefault="00ED0788" w:rsidP="00EB12A1">
            <w:pPr>
              <w:pStyle w:val="a8"/>
              <w:tabs>
                <w:tab w:val="left" w:leader="underscore" w:pos="7181"/>
              </w:tabs>
              <w:spacing w:after="0" w:line="360" w:lineRule="auto"/>
            </w:pPr>
            <w:r>
              <w:rPr>
                <w:color w:val="000000"/>
              </w:rPr>
              <w:t>□</w:t>
            </w:r>
            <w:r w:rsidR="006E5D61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其它</w:t>
            </w:r>
            <w:r w:rsidRPr="00ED0788">
              <w:rPr>
                <w:color w:val="000000"/>
                <w:u w:val="single"/>
              </w:rPr>
              <w:tab/>
            </w:r>
          </w:p>
        </w:tc>
      </w:tr>
      <w:tr w:rsidR="00A26F56" w:rsidTr="00E50A5F">
        <w:trPr>
          <w:trHeight w:val="37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26F56" w:rsidRDefault="00A26F56" w:rsidP="006E5D61">
            <w:pPr>
              <w:spacing w:beforeLines="50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A26F56" w:rsidRDefault="00A26F56" w:rsidP="00E50A5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  <w:r w:rsidR="00B53CCB">
              <w:rPr>
                <w:rFonts w:ascii="宋体" w:hAnsi="宋体" w:hint="eastAsia"/>
                <w:sz w:val="24"/>
              </w:rPr>
              <w:t xml:space="preserve">    </w:t>
            </w:r>
          </w:p>
          <w:p w:rsidR="00A26F56" w:rsidRDefault="00A26F56" w:rsidP="00E50A5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A26F56" w:rsidRDefault="00A26F56" w:rsidP="00E50A5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A26F56" w:rsidRDefault="00A26F56" w:rsidP="00E50A5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  <w:hyperlink r:id="rId7" w:history="1">
              <w:r w:rsidRPr="006C48A4">
                <w:rPr>
                  <w:rStyle w:val="a3"/>
                  <w:rFonts w:ascii="宋体" w:hAnsi="宋体" w:hint="eastAsia"/>
                  <w:sz w:val="24"/>
                </w:rPr>
                <w:t>电子邮件</w:t>
              </w:r>
              <w:r w:rsidRPr="001A4497">
                <w:rPr>
                  <w:rStyle w:val="a3"/>
                  <w:rFonts w:ascii="宋体" w:hAnsi="宋体"/>
                  <w:sz w:val="24"/>
                  <w:u w:val="single"/>
                </w:rPr>
                <w:t>nlyz</w:t>
              </w:r>
              <w:r w:rsidRPr="001A4497">
                <w:rPr>
                  <w:rStyle w:val="a3"/>
                  <w:rFonts w:ascii="宋体" w:hAnsi="宋体" w:hint="eastAsia"/>
                  <w:sz w:val="24"/>
                  <w:u w:val="single"/>
                </w:rPr>
                <w:t>@nim.ac.cn</w:t>
              </w:r>
            </w:hyperlink>
            <w:r>
              <w:rPr>
                <w:rFonts w:ascii="宋体" w:hAnsi="宋体" w:hint="eastAsia"/>
                <w:color w:val="000000"/>
                <w:sz w:val="24"/>
              </w:rPr>
              <w:t>；联系电话：</w:t>
            </w:r>
            <w:r w:rsidRPr="00675267">
              <w:rPr>
                <w:rFonts w:ascii="宋体" w:hAnsi="宋体" w:hint="eastAsia"/>
                <w:color w:val="000000"/>
                <w:sz w:val="24"/>
                <w:u w:val="single"/>
              </w:rPr>
              <w:t>010-64223237,010-64524959。</w:t>
            </w:r>
          </w:p>
          <w:p w:rsidR="00A26F56" w:rsidRDefault="00A26F56" w:rsidP="00E50A5F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:rsidR="00A26F56" w:rsidRDefault="00A26F56" w:rsidP="00E50A5F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66411E" w:rsidRPr="00A26F56" w:rsidRDefault="0066411E" w:rsidP="004E2D7E">
      <w:pPr>
        <w:spacing w:before="156" w:after="156"/>
      </w:pPr>
    </w:p>
    <w:sectPr w:rsidR="0066411E" w:rsidRPr="00A26F56" w:rsidSect="00664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89" w:rsidRDefault="002A5D89" w:rsidP="002A35DF">
      <w:r>
        <w:separator/>
      </w:r>
    </w:p>
  </w:endnote>
  <w:endnote w:type="continuationSeparator" w:id="1">
    <w:p w:rsidR="002A5D89" w:rsidRDefault="002A5D89" w:rsidP="002A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DF" w:rsidRDefault="002A35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DF" w:rsidRDefault="002A35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DF" w:rsidRDefault="002A35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89" w:rsidRDefault="002A5D89" w:rsidP="002A35DF">
      <w:r>
        <w:separator/>
      </w:r>
    </w:p>
  </w:footnote>
  <w:footnote w:type="continuationSeparator" w:id="1">
    <w:p w:rsidR="002A5D89" w:rsidRDefault="002A5D89" w:rsidP="002A3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DF" w:rsidRDefault="002A35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DF" w:rsidRPr="003D2202" w:rsidRDefault="002A35DF" w:rsidP="003D220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DF" w:rsidRDefault="002A35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F56"/>
    <w:rsid w:val="00064FE6"/>
    <w:rsid w:val="002A35DF"/>
    <w:rsid w:val="002A5D89"/>
    <w:rsid w:val="002B5003"/>
    <w:rsid w:val="002C112C"/>
    <w:rsid w:val="002F54CE"/>
    <w:rsid w:val="003D2202"/>
    <w:rsid w:val="00440630"/>
    <w:rsid w:val="004E2D7E"/>
    <w:rsid w:val="00543D15"/>
    <w:rsid w:val="0066411E"/>
    <w:rsid w:val="006E5D61"/>
    <w:rsid w:val="008E6CA6"/>
    <w:rsid w:val="00A26F56"/>
    <w:rsid w:val="00AA0A23"/>
    <w:rsid w:val="00AA232A"/>
    <w:rsid w:val="00B53CCB"/>
    <w:rsid w:val="00C04D15"/>
    <w:rsid w:val="00D606E8"/>
    <w:rsid w:val="00DB5598"/>
    <w:rsid w:val="00DF73AA"/>
    <w:rsid w:val="00E21D1F"/>
    <w:rsid w:val="00E30014"/>
    <w:rsid w:val="00EB0AD0"/>
    <w:rsid w:val="00ED0788"/>
    <w:rsid w:val="00ED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afterLines="5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56"/>
    <w:pPr>
      <w:widowControl w:val="0"/>
      <w:spacing w:beforeLines="0" w:afterLines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F73AA"/>
    <w:pPr>
      <w:keepNext/>
      <w:ind w:firstLineChars="1047" w:firstLine="3782"/>
      <w:outlineLvl w:val="0"/>
    </w:pPr>
    <w:rPr>
      <w:b/>
      <w:spacing w:val="20"/>
      <w:sz w:val="32"/>
      <w:szCs w:val="32"/>
    </w:rPr>
  </w:style>
  <w:style w:type="paragraph" w:styleId="2">
    <w:name w:val="heading 2"/>
    <w:basedOn w:val="a"/>
    <w:next w:val="a"/>
    <w:link w:val="2Char"/>
    <w:qFormat/>
    <w:rsid w:val="00DF7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F73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73AA"/>
    <w:rPr>
      <w:b/>
      <w:noProof/>
      <w:spacing w:val="20"/>
      <w:kern w:val="2"/>
      <w:sz w:val="32"/>
      <w:szCs w:val="32"/>
    </w:rPr>
  </w:style>
  <w:style w:type="character" w:customStyle="1" w:styleId="2Char">
    <w:name w:val="标题 2 Char"/>
    <w:link w:val="2"/>
    <w:rsid w:val="00DF73AA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F73AA"/>
    <w:rPr>
      <w:b/>
      <w:bCs/>
      <w:kern w:val="2"/>
      <w:sz w:val="32"/>
      <w:szCs w:val="32"/>
    </w:rPr>
  </w:style>
  <w:style w:type="character" w:customStyle="1" w:styleId="20">
    <w:name w:val="标题 2 字符"/>
    <w:rsid w:val="00A26F56"/>
    <w:rPr>
      <w:rFonts w:ascii="宋体" w:hAnsi="Times New Roman"/>
      <w:sz w:val="24"/>
    </w:rPr>
  </w:style>
  <w:style w:type="character" w:styleId="a3">
    <w:name w:val="Hyperlink"/>
    <w:uiPriority w:val="99"/>
    <w:unhideWhenUsed/>
    <w:rsid w:val="00A26F56"/>
    <w:rPr>
      <w:color w:val="333333"/>
      <w:u w:val="none"/>
    </w:rPr>
  </w:style>
  <w:style w:type="paragraph" w:styleId="a4">
    <w:name w:val="Normal Indent"/>
    <w:basedOn w:val="a"/>
    <w:rsid w:val="00A26F56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2A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A35D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A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A35DF"/>
    <w:rPr>
      <w:kern w:val="2"/>
      <w:sz w:val="18"/>
      <w:szCs w:val="18"/>
    </w:rPr>
  </w:style>
  <w:style w:type="character" w:customStyle="1" w:styleId="a7">
    <w:name w:val="其他_"/>
    <w:basedOn w:val="a0"/>
    <w:link w:val="a8"/>
    <w:rsid w:val="00ED0788"/>
    <w:rPr>
      <w:rFonts w:ascii="宋体" w:hAnsi="宋体" w:cs="宋体"/>
      <w:sz w:val="22"/>
      <w:szCs w:val="22"/>
    </w:rPr>
  </w:style>
  <w:style w:type="paragraph" w:customStyle="1" w:styleId="a8">
    <w:name w:val="其他"/>
    <w:basedOn w:val="a"/>
    <w:link w:val="a7"/>
    <w:rsid w:val="00ED0788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20214;nlyz@nim.ac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杜洪钧</cp:lastModifiedBy>
  <cp:revision>8</cp:revision>
  <cp:lastPrinted>2021-02-22T08:15:00Z</cp:lastPrinted>
  <dcterms:created xsi:type="dcterms:W3CDTF">2021-01-29T07:35:00Z</dcterms:created>
  <dcterms:modified xsi:type="dcterms:W3CDTF">2021-02-23T00:37:00Z</dcterms:modified>
</cp:coreProperties>
</file>