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标准物质查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询</w:t>
      </w:r>
      <w:r>
        <w:rPr>
          <w:rFonts w:hint="eastAsia" w:ascii="华文中宋" w:hAnsi="华文中宋" w:eastAsia="华文中宋" w:cs="华文中宋"/>
          <w:sz w:val="32"/>
          <w:szCs w:val="32"/>
        </w:rPr>
        <w:t>申请单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83"/>
        <w:gridCol w:w="349"/>
        <w:gridCol w:w="74"/>
        <w:gridCol w:w="942"/>
        <w:gridCol w:w="826"/>
        <w:gridCol w:w="409"/>
        <w:gridCol w:w="1058"/>
        <w:gridCol w:w="78"/>
        <w:gridCol w:w="721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6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委托查询人信息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标示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为必填项。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2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委托查询单位名称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</w:p>
        </w:tc>
        <w:tc>
          <w:tcPr>
            <w:tcW w:w="727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cstheme="minorEastAsia"/>
                <w:sz w:val="24"/>
              </w:rPr>
              <w:instrText xml:space="preserve">FORMTEXT</w:instrTex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separate"/>
            </w:r>
            <w:bookmarkStart w:id="6" w:name="_GoBack"/>
            <w:bookmarkEnd w:id="6"/>
            <w:r>
              <w:rPr>
                <w:rFonts w:hint="eastAsia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2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委托查询人姓名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</w:p>
        </w:tc>
        <w:tc>
          <w:tcPr>
            <w:tcW w:w="727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cstheme="minorEastAsia"/>
                <w:sz w:val="24"/>
              </w:rPr>
              <w:instrText xml:space="preserve">FORMTEXT</w:instrText>
            </w:r>
            <w:r>
              <w:rPr>
                <w:rFonts w:asciiTheme="minorEastAsia" w:hAnsiTheme="minorEastAsia" w:cstheme="minorEastAsia"/>
                <w:sz w:val="24"/>
              </w:rPr>
              <w:fldChar w:fldCharType="separate"/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cstheme="minorEastAsia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2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委托查询人联系方式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</w:p>
        </w:tc>
        <w:tc>
          <w:tcPr>
            <w:tcW w:w="942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*</w:t>
            </w:r>
          </w:p>
        </w:tc>
        <w:tc>
          <w:tcPr>
            <w:tcW w:w="2371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cstheme="minorEastAsia"/>
                <w:sz w:val="24"/>
              </w:rPr>
              <w:instrText xml:space="preserve">FORMTEXT</w:instrText>
            </w:r>
            <w:r>
              <w:rPr>
                <w:rFonts w:asciiTheme="minorEastAsia" w:hAnsiTheme="minorEastAsia" w:cstheme="minorEastAsia"/>
                <w:sz w:val="24"/>
              </w:rPr>
              <w:fldChar w:fldCharType="separate"/>
            </w:r>
            <w:r>
              <w:rPr>
                <w:rFonts w:asciiTheme="minorEastAsia" w:hAnsiTheme="minorEastAsia" w:cstheme="minorEastAsia"/>
                <w:sz w:val="24"/>
              </w:rPr>
              <w:t>     </w:t>
            </w:r>
            <w:r>
              <w:rPr>
                <w:rFonts w:asciiTheme="minorEastAsia" w:hAnsiTheme="minorEastAsia" w:cstheme="minorEastAsia"/>
                <w:sz w:val="24"/>
              </w:rPr>
              <w:fldChar w:fldCharType="end"/>
            </w:r>
          </w:p>
        </w:tc>
        <w:tc>
          <w:tcPr>
            <w:tcW w:w="72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邮箱</w:t>
            </w:r>
          </w:p>
        </w:tc>
        <w:tc>
          <w:tcPr>
            <w:tcW w:w="3236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bookmarkStart w:id="0" w:name="Text3"/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mc:AlternateContent>
                      <mc:Choice Requires="wpsCustomData">
                        <wpsCustomData:textFormFieldTip w:val="请填写电子邮箱"/>
                      </mc:Choice>
                    </mc:AlternateContent>
                  </w:textInput>
                </w:ffData>
              </w:fldChar>
            </w: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               </w:t>
            </w: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62" w:type="dxa"/>
            <w:gridSpan w:val="11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询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标准物质信息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6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中文名称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4"/>
                <w:szCs w:val="14"/>
                <w:lang w:val="en-US" w:eastAsia="zh-CN"/>
              </w:rPr>
              <w:t>(如查询多个，请加序号填写)</w:t>
            </w:r>
          </w:p>
        </w:tc>
        <w:tc>
          <w:tcPr>
            <w:tcW w:w="7876" w:type="dxa"/>
            <w:gridSpan w:val="10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bookmarkStart w:id="1" w:name="Text6"/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mc:AlternateContent>
                      <mc:Choice Requires="wpsCustomData">
                        <wpsCustomData:textFormFieldTip w:val="请填写所查标物的中文名称，如查询多个，请加序号填写。"/>
                      </mc:Choice>
                    </mc:AlternateContent>
                  </w:textInput>
                </w:ffData>
              </w:fldChar>
            </w: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                                                  </w:t>
            </w: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6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对照英文名称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</w:p>
        </w:tc>
        <w:tc>
          <w:tcPr>
            <w:tcW w:w="7876" w:type="dxa"/>
            <w:gridSpan w:val="10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bookmarkStart w:id="2" w:name="Text8"/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8"/>
                  <w:enabled/>
                  <w:calcOnExit w:val="0"/>
                  <w:textInput>
                    <mc:AlternateContent>
                      <mc:Choice Requires="wpsCustomData">
                        <wpsCustomData:textFormFieldTip w:val="请填写所查标物的英文名称，如查询多个，请加序号填写。"/>
                      </mc:Choice>
                    </mc:AlternateContent>
                  </w:textInput>
                </w:ffData>
              </w:fldChar>
            </w: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                                                  </w:t>
            </w: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6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关键词</w:t>
            </w:r>
            <w:r>
              <w:rPr>
                <w:rFonts w:hint="eastAsia" w:asciiTheme="minorEastAsia" w:hAnsiTheme="minorEastAsia" w:cstheme="minorEastAsia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：  </w:t>
            </w:r>
          </w:p>
        </w:tc>
        <w:tc>
          <w:tcPr>
            <w:tcW w:w="7876" w:type="dxa"/>
            <w:gridSpan w:val="10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cstheme="minorEastAsia"/>
                <w:sz w:val="24"/>
              </w:rPr>
              <w:instrText xml:space="preserve">FORMTEXT</w:instrText>
            </w:r>
            <w:r>
              <w:rPr>
                <w:rFonts w:asciiTheme="minorEastAsia" w:hAnsiTheme="minorEastAsia" w:cstheme="minorEastAsia"/>
                <w:sz w:val="24"/>
              </w:rPr>
              <w:fldChar w:fldCharType="separate"/>
            </w:r>
            <w:r>
              <w:rPr>
                <w:rFonts w:asciiTheme="minorEastAsia" w:hAnsiTheme="minorEastAsia" w:cstheme="minorEastAsia"/>
                <w:sz w:val="24"/>
              </w:rPr>
              <w:t>     </w:t>
            </w:r>
            <w:r>
              <w:rPr>
                <w:rFonts w:asciiTheme="minorEastAsia" w:hAnsiTheme="minorEastAsia" w:cstheme="minorEastAsia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CAS登录号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</w:p>
        </w:tc>
        <w:tc>
          <w:tcPr>
            <w:tcW w:w="7876" w:type="dxa"/>
            <w:gridSpan w:val="10"/>
          </w:tcPr>
          <w:p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bookmarkStart w:id="3" w:name="Text22"/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如查询多个，请加序号填写。"/>
                  <w:enabled/>
                  <w:calcOnExit w:val="0"/>
                  <w:textInput>
                    <mc:AlternateContent>
                      <mc:Choice Requires="wpsCustomData">
                        <wpsCustomData:textFormFieldTip w:val="如查询多个，请加序号填写。"/>
                      </mc:Choice>
                    </mc:AlternateContent>
                  </w:textInput>
                </w:ffData>
              </w:fldChar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                         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特性量及标准值：</w:t>
            </w:r>
          </w:p>
        </w:tc>
        <w:tc>
          <w:tcPr>
            <w:tcW w:w="7876" w:type="dxa"/>
            <w:gridSpan w:val="10"/>
          </w:tcPr>
          <w:p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6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所属领域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</w:p>
        </w:tc>
        <w:tc>
          <w:tcPr>
            <w:tcW w:w="3841" w:type="dxa"/>
            <w:gridSpan w:val="7"/>
            <w:tcBorders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钢铁成分分析标准物质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有色金属及金属中气体成分分析标准物质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建材成分分析标准物质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高分子材料特性测量标准物质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化工产品成分分析标准物质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地质矿产成分分析标准物质</w:t>
            </w:r>
          </w:p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环境化学分析标准物质</w:t>
            </w:r>
          </w:p>
        </w:tc>
        <w:tc>
          <w:tcPr>
            <w:tcW w:w="4035" w:type="dxa"/>
            <w:gridSpan w:val="3"/>
            <w:tcBorders>
              <w:lef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临床化学分析与药品成分分析标准物质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食品成分分析标准物质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煤炭石油成分分析和物理特性测量标准物质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核材料成分分析与放射性测量标准物质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物理特性与物理化学特性测量标准物质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工程技术特性测量标准物质</w:t>
            </w:r>
          </w:p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6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查</w:t>
            </w:r>
            <w:r>
              <w:rPr>
                <w:rFonts w:hint="eastAsia"/>
                <w:sz w:val="24"/>
                <w:lang w:val="en-US" w:eastAsia="zh-CN"/>
              </w:rPr>
              <w:t>询</w:t>
            </w:r>
            <w:r>
              <w:rPr>
                <w:rFonts w:hint="eastAsia"/>
                <w:sz w:val="24"/>
              </w:rPr>
              <w:t>用途</w:t>
            </w: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876" w:type="dxa"/>
            <w:gridSpan w:val="10"/>
            <w:vAlign w:val="center"/>
          </w:tcPr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instrText xml:space="preserve">FORMCHECKBOX</w:instrTex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申报一级标物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fldChar w:fldCharType="begin">
                <w:ffData>
                  <w:name w:val="CheckBox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instrText xml:space="preserve">FORMCHECKBOX</w:instrTex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申报二级标物</w:t>
            </w:r>
          </w:p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fldChar w:fldCharType="begin">
                <w:ffData>
                  <w:name w:val="CheckBox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instrText xml:space="preserve">FORMCHECKBOX</w:instrTex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其他 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instrText xml:space="preserve">FORMTEXT</w:instrTex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 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   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    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86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国外数据库选择：</w:t>
            </w:r>
          </w:p>
        </w:tc>
        <w:tc>
          <w:tcPr>
            <w:tcW w:w="7876" w:type="dxa"/>
            <w:gridSpan w:val="1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美国NIST   </w:t>
            </w: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英国LGC   </w:t>
            </w: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欧洲标准局</w:t>
            </w:r>
            <w:r>
              <w:rPr>
                <w:rFonts w:hint="eastAsia"/>
                <w:sz w:val="18"/>
                <w:szCs w:val="18"/>
              </w:rPr>
              <w:t>IRMM</w:t>
            </w:r>
          </w:p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IAEA (同位素类)     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JCT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/>
                <w:sz w:val="18"/>
                <w:szCs w:val="18"/>
              </w:rPr>
              <w:t>M 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检验医学</w:t>
            </w:r>
            <w:r>
              <w:rPr>
                <w:rFonts w:hint="eastAsia"/>
                <w:sz w:val="18"/>
                <w:szCs w:val="18"/>
              </w:rPr>
              <w:t xml:space="preserve">)    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其他 </w:t>
            </w: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FORMTEXT</w:instrText>
            </w:r>
            <w:r>
              <w:rPr>
                <w:rFonts w:hint="eastAsia"/>
                <w:sz w:val="18"/>
                <w:szCs w:val="18"/>
              </w:rPr>
              <w:fldChar w:fldCharType="separate"/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62" w:type="dxa"/>
            <w:gridSpan w:val="11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委托查询人开票及邮寄信息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18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收件人姓名</w:t>
            </w: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cstheme="minorEastAsia"/>
                <w:sz w:val="24"/>
              </w:rPr>
              <w:instrText xml:space="preserve">FORMTEXT</w:instrTex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separate"/>
            </w:r>
            <w:r>
              <w:rPr>
                <w:rFonts w:asciiTheme="minorEastAsia" w:hAnsiTheme="minorEastAsia" w:cstheme="minorEastAsia"/>
                <w:sz w:val="24"/>
              </w:rPr>
              <w:t>     </w: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end"/>
            </w:r>
          </w:p>
        </w:tc>
        <w:tc>
          <w:tcPr>
            <w:tcW w:w="1857" w:type="dxa"/>
            <w:gridSpan w:val="3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收件人电话</w:t>
            </w: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</w:p>
        </w:tc>
        <w:tc>
          <w:tcPr>
            <w:tcW w:w="3236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EastAsia" w:hAnsiTheme="minorEastAsia" w:cstheme="minorEastAsia"/>
                <w:sz w:val="24"/>
              </w:rPr>
              <w:instrText xml:space="preserve">FORMTEXT</w:instrText>
            </w:r>
            <w:r>
              <w:rPr>
                <w:rFonts w:asciiTheme="minorEastAsia" w:hAnsiTheme="minorEastAsia" w:cstheme="minorEastAsia"/>
                <w:sz w:val="24"/>
              </w:rPr>
              <w:fldChar w:fldCharType="separate"/>
            </w:r>
            <w:r>
              <w:rPr>
                <w:rFonts w:asciiTheme="minorEastAsia" w:hAnsiTheme="minorEastAsia" w:cstheme="minorEastAsia"/>
                <w:sz w:val="24"/>
              </w:rPr>
              <w:t>     </w:t>
            </w:r>
            <w:r>
              <w:rPr>
                <w:rFonts w:asciiTheme="minorEastAsia" w:hAnsiTheme="minorEastAsia" w:cstheme="minorEastAsia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18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收件地址及邮编</w:t>
            </w: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7344" w:type="dxa"/>
            <w:gridSpan w:val="8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cstheme="minorEastAsia"/>
                <w:sz w:val="24"/>
              </w:rPr>
              <w:instrText xml:space="preserve">FORMTEXT</w:instrTex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separate"/>
            </w:r>
            <w:r>
              <w:rPr>
                <w:rFonts w:asciiTheme="minorEastAsia" w:hAnsiTheme="minorEastAsia" w:cstheme="minorEastAsia"/>
                <w:sz w:val="24"/>
              </w:rPr>
              <w:t>     </w: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普通发票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请填写</w:t>
            </w:r>
          </w:p>
        </w:tc>
        <w:tc>
          <w:tcPr>
            <w:tcW w:w="2191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发票抬头</w:t>
            </w:r>
          </w:p>
        </w:tc>
        <w:tc>
          <w:tcPr>
            <w:tcW w:w="5502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t>     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91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纳税人识别号或统一社会信用代码</w:t>
            </w:r>
          </w:p>
        </w:tc>
        <w:tc>
          <w:tcPr>
            <w:tcW w:w="5502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Theme="minorEastAsia" w:hAnsiTheme="minorEastAsia" w:cs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hint="default" w:asciiTheme="minorEastAsia" w:hAnsiTheme="minorEastAsia" w:cstheme="minorEastAsia"/>
                <w:szCs w:val="21"/>
                <w:lang w:val="en-US"/>
              </w:rPr>
              <w:t>     </w:t>
            </w:r>
            <w:r>
              <w:rPr>
                <w:rFonts w:asciiTheme="minorEastAsia" w:hAnsiTheme="minorEastAsia" w:cstheme="minorEastAsia"/>
                <w:szCs w:val="21"/>
              </w:rPr>
              <w:fldChar w:fldCharType="end"/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专用发票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请填写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（6%税率，不能退换票，不能折叠）</w:t>
            </w:r>
          </w:p>
        </w:tc>
        <w:tc>
          <w:tcPr>
            <w:tcW w:w="2191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502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cstheme="minorEastAsia"/>
                <w:szCs w:val="21"/>
              </w:rPr>
              <w:t>     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91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5502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EastAsia" w:hAnsiTheme="minorEastAsia" w:cs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cstheme="minorEastAsia"/>
                <w:szCs w:val="21"/>
              </w:rPr>
              <w:t>     </w:t>
            </w:r>
            <w:r>
              <w:rPr>
                <w:rFonts w:asciiTheme="minorEastAsia" w:hAnsiTheme="minorEastAsia" w:cs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91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5502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cstheme="minorEastAsia"/>
                <w:szCs w:val="21"/>
              </w:rPr>
              <w:t>     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91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5502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cstheme="minorEastAsia"/>
                <w:szCs w:val="21"/>
              </w:rPr>
              <w:t>     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91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5502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FORMTEXT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cstheme="minorEastAsia"/>
                <w:szCs w:val="21"/>
              </w:rPr>
              <w:t>     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91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开户行账号</w:t>
            </w:r>
          </w:p>
        </w:tc>
        <w:tc>
          <w:tcPr>
            <w:tcW w:w="5502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 w:cstheme="minorEastAsia"/>
                <w:szCs w:val="21"/>
              </w:rPr>
              <w:instrText xml:space="preserve">FORMTEXT</w:instrText>
            </w:r>
            <w:r>
              <w:rPr>
                <w:rFonts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cstheme="minorEastAsia"/>
                <w:szCs w:val="21"/>
              </w:rPr>
              <w:t>     </w:t>
            </w:r>
            <w:r>
              <w:rPr>
                <w:rFonts w:asciiTheme="minorEastAsia" w:hAnsiTheme="minorEastAsia" w:cstheme="minorEastAsia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18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查</w:t>
            </w:r>
            <w:r>
              <w:rPr>
                <w:rFonts w:hint="eastAsia"/>
                <w:sz w:val="24"/>
                <w:lang w:val="en-US" w:eastAsia="zh-CN"/>
              </w:rPr>
              <w:t>询</w:t>
            </w:r>
            <w:r>
              <w:rPr>
                <w:rFonts w:hint="eastAsia"/>
                <w:sz w:val="24"/>
                <w:lang w:eastAsia="zh-CN"/>
              </w:rPr>
              <w:t>条数</w:t>
            </w: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cstheme="minorEastAsia"/>
                <w:sz w:val="24"/>
              </w:rPr>
              <w:instrText xml:space="preserve">FORMTEXT</w:instrTex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separate"/>
            </w:r>
            <w:r>
              <w:rPr>
                <w:rFonts w:asciiTheme="minorEastAsia" w:hAnsiTheme="minorEastAsia" w:cstheme="minorEastAsia"/>
                <w:sz w:val="24"/>
              </w:rPr>
              <w:t>     </w: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end"/>
            </w:r>
          </w:p>
        </w:tc>
        <w:tc>
          <w:tcPr>
            <w:tcW w:w="1857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是否邮寄</w:t>
            </w: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</w:p>
        </w:tc>
        <w:tc>
          <w:tcPr>
            <w:tcW w:w="323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是（邮寄费30元）  </w:t>
            </w: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18" w:type="dxa"/>
            <w:gridSpan w:val="3"/>
            <w:shd w:val="clear" w:color="auto" w:fill="FFFF0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总价（由查询人填写）：</w:t>
            </w:r>
          </w:p>
        </w:tc>
        <w:tc>
          <w:tcPr>
            <w:tcW w:w="2251" w:type="dxa"/>
            <w:gridSpan w:val="4"/>
            <w:shd w:val="clear" w:color="auto" w:fill="FFFF00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cstheme="minorEastAsia"/>
                <w:sz w:val="24"/>
              </w:rPr>
              <w:instrText xml:space="preserve">FORMTEXT</w:instrTex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separate"/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end"/>
            </w:r>
          </w:p>
        </w:tc>
        <w:tc>
          <w:tcPr>
            <w:tcW w:w="1857" w:type="dxa"/>
            <w:gridSpan w:val="3"/>
            <w:shd w:val="clear" w:color="auto" w:fill="FFFF0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到账时间：</w:t>
            </w:r>
          </w:p>
        </w:tc>
        <w:tc>
          <w:tcPr>
            <w:tcW w:w="3236" w:type="dxa"/>
            <w:shd w:val="clear" w:color="auto" w:fill="FFFF00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cstheme="minorEastAsia"/>
                <w:sz w:val="24"/>
              </w:rPr>
              <w:instrText xml:space="preserve">FORMTEXT</w:instrTex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separate"/>
            </w:r>
            <w:r>
              <w:rPr>
                <w:rFonts w:asciiTheme="minorEastAsia" w:hAnsiTheme="minorEastAsia" w:cstheme="minorEastAsia"/>
                <w:sz w:val="24"/>
              </w:rPr>
              <w:t>     </w: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end"/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821305" cy="419100"/>
          <wp:effectExtent l="0" t="0" r="10795" b="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1305" cy="4191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sz w:val="24"/>
        <w:szCs w:val="24"/>
      </w:rPr>
      <w:t xml:space="preserve">                                     </w:t>
    </w:r>
    <w:r>
      <w:drawing>
        <wp:inline distT="0" distB="0" distL="114300" distR="114300">
          <wp:extent cx="960755" cy="365125"/>
          <wp:effectExtent l="0" t="0" r="0" b="3175"/>
          <wp:docPr id="5" name="图片 5" descr="cnrm logo 平台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nrm logo 平台标-01"/>
                  <pic:cNvPicPr>
                    <a:picLocks noChangeAspect="1"/>
                  </pic:cNvPicPr>
                </pic:nvPicPr>
                <pic:blipFill>
                  <a:blip r:embed="rId2"/>
                  <a:srcRect t="18155" b="23611"/>
                  <a:stretch>
                    <a:fillRect/>
                  </a:stretch>
                </pic:blipFill>
                <pic:spPr>
                  <a:xfrm>
                    <a:off x="0" y="0"/>
                    <a:ext cx="960755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8PUNwUbovhE338udEQh7IF1IlYM=" w:salt="DFoLUbnqHKCpLJeGrT126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26405"/>
    <w:rsid w:val="00024EEF"/>
    <w:rsid w:val="00164A4E"/>
    <w:rsid w:val="00292909"/>
    <w:rsid w:val="006416FD"/>
    <w:rsid w:val="006559CF"/>
    <w:rsid w:val="008B08ED"/>
    <w:rsid w:val="00986EED"/>
    <w:rsid w:val="00E73FC3"/>
    <w:rsid w:val="046E42E8"/>
    <w:rsid w:val="089613CC"/>
    <w:rsid w:val="092C0225"/>
    <w:rsid w:val="11B203BC"/>
    <w:rsid w:val="17270F30"/>
    <w:rsid w:val="1A93009B"/>
    <w:rsid w:val="20486714"/>
    <w:rsid w:val="20B5679D"/>
    <w:rsid w:val="23A235B1"/>
    <w:rsid w:val="24647F9E"/>
    <w:rsid w:val="27A26405"/>
    <w:rsid w:val="2DD874B1"/>
    <w:rsid w:val="2EF17C77"/>
    <w:rsid w:val="35D90D7D"/>
    <w:rsid w:val="35EC25FA"/>
    <w:rsid w:val="442D533C"/>
    <w:rsid w:val="474876DC"/>
    <w:rsid w:val="499A3FB5"/>
    <w:rsid w:val="4B72381E"/>
    <w:rsid w:val="53C46CA2"/>
    <w:rsid w:val="61C96C90"/>
    <w:rsid w:val="63D37642"/>
    <w:rsid w:val="64D86E47"/>
    <w:rsid w:val="665865C5"/>
    <w:rsid w:val="66A958DD"/>
    <w:rsid w:val="687E5822"/>
    <w:rsid w:val="6C715208"/>
    <w:rsid w:val="700D7E81"/>
    <w:rsid w:val="726603B7"/>
    <w:rsid w:val="74F6679C"/>
    <w:rsid w:val="785005E5"/>
    <w:rsid w:val="78DC3774"/>
    <w:rsid w:val="7B7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semiHidden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semiHidden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locked/>
    <w:uiPriority w:val="0"/>
    <w:rPr>
      <w:sz w:val="18"/>
      <w:szCs w:val="18"/>
    </w:rPr>
  </w:style>
  <w:style w:type="paragraph" w:styleId="3">
    <w:name w:val="footer"/>
    <w:basedOn w:val="1"/>
    <w:link w:val="9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1173</Characters>
  <Lines>9</Lines>
  <Paragraphs>2</Paragraphs>
  <TotalTime>25</TotalTime>
  <ScaleCrop>false</ScaleCrop>
  <LinksUpToDate>false</LinksUpToDate>
  <CharactersWithSpaces>1376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2018-01-16T07:12:00Z</dcterms:created>
  <dc:creator>沫。</dc:creator>
  <cp:lastModifiedBy>荷露清香</cp:lastModifiedBy>
  <dcterms:modified xsi:type="dcterms:W3CDTF">2021-11-15T01:43:48Z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54AE8FC06BF1458B900FE8ABAE3F79BB</vt:lpwstr>
  </property>
</Properties>
</file>